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5F6" w:rsidRPr="00DA4100" w:rsidRDefault="00B645F6" w:rsidP="00B645F6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an algebraic expression for each verbal expression.</w:t>
      </w:r>
    </w:p>
    <w:p w:rsidR="00B645F6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 xml:space="preserve">The product of four and a number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>
        <w:tab/>
      </w:r>
      <w:r>
        <w:tab/>
      </w:r>
    </w:p>
    <w:p w:rsidR="00B645F6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 xml:space="preserve">One-third the square of a number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ab/>
      </w:r>
      <w:r>
        <w:tab/>
      </w:r>
    </w:p>
    <w:p w:rsidR="00B645F6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 xml:space="preserve">The sum of fifty and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  <w:t xml:space="preserve">    </w:t>
      </w:r>
      <w:r>
        <w:rPr>
          <w:rFonts w:eastAsiaTheme="minorEastAsia"/>
          <w:b/>
        </w:rPr>
        <w:tab/>
      </w:r>
    </w:p>
    <w:p w:rsidR="00B645F6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 xml:space="preserve">The product of thirty seven and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B645F6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</w:pPr>
      <w:r>
        <w:t xml:space="preserve">Sixteen increased by twice a number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ab/>
      </w:r>
      <w:r>
        <w:tab/>
      </w:r>
      <w:bookmarkStart w:id="0" w:name="_GoBack"/>
      <w:bookmarkEnd w:id="0"/>
    </w:p>
    <w:p w:rsidR="00B645F6" w:rsidRDefault="00B645F6" w:rsidP="00B645F6">
      <w:pPr>
        <w:spacing w:after="0" w:line="480" w:lineRule="auto"/>
        <w:contextualSpacing/>
        <w:jc w:val="both"/>
      </w:pPr>
    </w:p>
    <w:p w:rsidR="00B645F6" w:rsidRPr="005C517A" w:rsidRDefault="00B645F6" w:rsidP="00B645F6">
      <w:pPr>
        <w:spacing w:after="0" w:line="480" w:lineRule="auto"/>
        <w:contextualSpacing/>
        <w:jc w:val="both"/>
        <w:rPr>
          <w:b/>
        </w:rPr>
      </w:pPr>
      <w:r w:rsidRPr="005C517A">
        <w:rPr>
          <w:b/>
        </w:rPr>
        <w:t>Find each value.</w:t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=11⋅11</m:t>
        </m:r>
      </m:oMath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=2⋅2⋅2⋅2</m:t>
        </m:r>
      </m:oMath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=5⋅5⋅5</m:t>
        </m:r>
      </m:oMath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=10⋅10</m:t>
        </m:r>
      </m:oMath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=9⋅9⋅9⋅9</m:t>
        </m:r>
      </m:oMath>
      <w:r>
        <w:rPr>
          <w:rFonts w:eastAsiaTheme="minorEastAsia"/>
          <w:b/>
        </w:rPr>
        <w:tab/>
      </w:r>
    </w:p>
    <w:p w:rsidR="00B645F6" w:rsidRDefault="00B645F6" w:rsidP="00B645F6">
      <w:pPr>
        <w:spacing w:after="0" w:line="480" w:lineRule="auto"/>
        <w:contextualSpacing/>
        <w:jc w:val="both"/>
      </w:pPr>
    </w:p>
    <w:p w:rsidR="00B645F6" w:rsidRPr="00DA4100" w:rsidRDefault="00B645F6" w:rsidP="00B645F6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 verbal expression for each algebraic expression.</w:t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7x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den>
        </m:f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y-11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B645F6" w:rsidRPr="005C517A" w:rsidRDefault="00B645F6" w:rsidP="00B645F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x+3</m:t>
        </m:r>
      </m:oMath>
      <w:r>
        <w:rPr>
          <w:rFonts w:eastAsiaTheme="minorEastAsia"/>
          <w:b/>
        </w:rPr>
        <w:tab/>
      </w:r>
      <w:r>
        <w:rPr>
          <w:rFonts w:eastAsiaTheme="minorEastAsia"/>
          <w:b/>
        </w:rPr>
        <w:tab/>
      </w:r>
    </w:p>
    <w:p w:rsidR="009B70C5" w:rsidRDefault="00B645F6" w:rsidP="003E0A42">
      <w:pPr>
        <w:pStyle w:val="ListParagraph"/>
        <w:numPr>
          <w:ilvl w:val="0"/>
          <w:numId w:val="1"/>
        </w:numPr>
        <w:spacing w:after="0" w:line="480" w:lineRule="auto"/>
        <w:jc w:val="both"/>
      </w:pPr>
      <m:oMath>
        <m:r>
          <m:rPr>
            <m:sty m:val="bi"/>
          </m:rPr>
          <w:rPr>
            <w:rFonts w:ascii="Cambria Math" w:eastAsiaTheme="minorEastAsia" w:hAnsi="Cambria Math"/>
          </w:rPr>
          <m:t xml:space="preserve">y÷12 </m:t>
        </m:r>
      </m:oMath>
      <w:r w:rsidRPr="00B645F6">
        <w:rPr>
          <w:rFonts w:eastAsiaTheme="minorEastAsia"/>
          <w:b/>
        </w:rPr>
        <w:tab/>
      </w:r>
      <w:r w:rsidRPr="00B645F6">
        <w:rPr>
          <w:rFonts w:eastAsiaTheme="minorEastAsia"/>
          <w:b/>
        </w:rPr>
        <w:tab/>
      </w:r>
      <w:r w:rsidR="009B70C5">
        <w:br w:type="page"/>
      </w:r>
    </w:p>
    <w:p w:rsidR="009B70C5" w:rsidRDefault="009B70C5" w:rsidP="009B70C5">
      <w:pPr>
        <w:spacing w:after="0" w:line="480" w:lineRule="auto"/>
        <w:contextualSpacing/>
        <w:rPr>
          <w:b/>
        </w:rPr>
      </w:pPr>
      <w:r w:rsidRPr="00D14373">
        <w:rPr>
          <w:b/>
          <w:highlight w:val="yellow"/>
        </w:rPr>
        <w:lastRenderedPageBreak/>
        <w:t>ANSWER</w:t>
      </w:r>
    </w:p>
    <w:p w:rsidR="009B70C5" w:rsidRPr="00DA4100" w:rsidRDefault="009B70C5" w:rsidP="009B70C5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an algebraic expression for each verbal expression.</w:t>
      </w:r>
    </w:p>
    <w:p w:rsidR="009B70C5" w:rsidRDefault="009B70C5" w:rsidP="009B70C5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 xml:space="preserve">The product of </w:t>
      </w:r>
      <w:r w:rsidR="003B619E">
        <w:t>four</w:t>
      </w:r>
      <w:r>
        <w:t xml:space="preserve"> and a number</w:t>
      </w:r>
      <w:r w:rsidR="00183A4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="00C66556">
        <w:tab/>
      </w:r>
      <w:r w:rsidR="00D26C49"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y</m:t>
        </m:r>
      </m:oMath>
    </w:p>
    <w:p w:rsidR="009B70C5" w:rsidRDefault="003B619E" w:rsidP="009B70C5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>One</w:t>
      </w:r>
      <w:r w:rsidR="009B70C5">
        <w:t>-third the square of a number</w:t>
      </w:r>
      <w:r w:rsidR="00183A4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D26C49">
        <w:tab/>
      </w:r>
      <w:r w:rsidR="00C66556"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</w:p>
    <w:p w:rsidR="009B70C5" w:rsidRDefault="009B70C5" w:rsidP="009B70C5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 xml:space="preserve">The sum of fifty and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="00D26C49">
        <w:rPr>
          <w:rFonts w:eastAsiaTheme="minorEastAsia"/>
          <w:b/>
        </w:rPr>
        <w:tab/>
      </w:r>
      <w:r w:rsidR="00D26C49">
        <w:rPr>
          <w:rFonts w:eastAsiaTheme="minorEastAsia"/>
          <w:b/>
        </w:rPr>
        <w:tab/>
      </w:r>
      <w:r w:rsidR="00C66556">
        <w:rPr>
          <w:rFonts w:eastAsiaTheme="minorEastAsia"/>
          <w:b/>
        </w:rPr>
        <w:tab/>
      </w:r>
      <w:r w:rsidR="003B619E">
        <w:rPr>
          <w:rFonts w:eastAsiaTheme="minorEastAsia"/>
          <w:b/>
        </w:rPr>
        <w:t xml:space="preserve">    </w:t>
      </w:r>
      <w:r w:rsidR="003B619E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5</m:t>
        </m:r>
        <m:r>
          <m:rPr>
            <m:sty m:val="bi"/>
          </m:rPr>
          <w:rPr>
            <w:rFonts w:ascii="Cambria Math" w:hAnsi="Cambria Math"/>
          </w:rPr>
          <m:t>0</m:t>
        </m:r>
        <m:r>
          <m:rPr>
            <m:sty m:val="bi"/>
          </m:rP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a</m:t>
        </m:r>
      </m:oMath>
    </w:p>
    <w:p w:rsidR="009B70C5" w:rsidRDefault="009B70C5" w:rsidP="009B70C5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 xml:space="preserve">The product of thirty </w:t>
      </w:r>
      <w:r w:rsidR="003B619E">
        <w:t xml:space="preserve">seven </w:t>
      </w:r>
      <w:r>
        <w:t xml:space="preserve">and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="00D26C49">
        <w:rPr>
          <w:rFonts w:eastAsiaTheme="minorEastAsia"/>
          <w:b/>
        </w:rPr>
        <w:tab/>
      </w:r>
      <w:r w:rsidR="00C66556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7g</m:t>
        </m:r>
      </m:oMath>
    </w:p>
    <w:p w:rsidR="009B70C5" w:rsidRDefault="003B619E" w:rsidP="009B70C5">
      <w:pPr>
        <w:pStyle w:val="ListParagraph"/>
        <w:numPr>
          <w:ilvl w:val="0"/>
          <w:numId w:val="4"/>
        </w:numPr>
        <w:spacing w:after="0" w:line="480" w:lineRule="auto"/>
        <w:jc w:val="both"/>
      </w:pPr>
      <w:r>
        <w:t>Six</w:t>
      </w:r>
      <w:r w:rsidR="009B70C5">
        <w:t xml:space="preserve">teen increased by </w:t>
      </w:r>
      <w:r>
        <w:t>twice</w:t>
      </w:r>
      <w:r w:rsidR="009B70C5">
        <w:t xml:space="preserve"> a number</w:t>
      </w:r>
      <w:r w:rsidR="00183A48">
        <w:t xml:space="preserve">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>
        <w:rPr>
          <w:rFonts w:eastAsiaTheme="minorEastAsia"/>
          <w:b/>
        </w:rPr>
        <w:t xml:space="preserve">  </w:t>
      </w:r>
      <w:r>
        <w:rPr>
          <w:rFonts w:eastAsiaTheme="minorEastAsia"/>
          <w:b/>
        </w:rPr>
        <w:tab/>
      </w:r>
      <w:r w:rsidR="00C66556"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6</m:t>
        </m:r>
        <m:r>
          <m:rPr>
            <m:sty m:val="bi"/>
          </m:rPr>
          <w:rPr>
            <w:rFonts w:ascii="Cambria Math" w:eastAsiaTheme="minorEastAsia" w:hAnsi="Cambria Math"/>
          </w:rPr>
          <m:t>+</m:t>
        </m:r>
        <m:r>
          <m:rPr>
            <m:sty m:val="bi"/>
          </m:rPr>
          <w:rPr>
            <w:rFonts w:ascii="Cambria Math" w:eastAsiaTheme="minorEastAsia" w:hAnsi="Cambria Math"/>
          </w:rPr>
          <m:t>2z</m:t>
        </m:r>
      </m:oMath>
    </w:p>
    <w:p w:rsidR="009B70C5" w:rsidRDefault="009B70C5" w:rsidP="009B70C5">
      <w:pPr>
        <w:spacing w:after="0" w:line="480" w:lineRule="auto"/>
        <w:contextualSpacing/>
        <w:jc w:val="both"/>
      </w:pPr>
    </w:p>
    <w:p w:rsidR="009B70C5" w:rsidRPr="005C517A" w:rsidRDefault="009B70C5" w:rsidP="009B70C5">
      <w:pPr>
        <w:spacing w:after="0" w:line="480" w:lineRule="auto"/>
        <w:contextualSpacing/>
        <w:jc w:val="both"/>
        <w:rPr>
          <w:b/>
        </w:rPr>
      </w:pPr>
      <w:r w:rsidRPr="005C517A">
        <w:rPr>
          <w:b/>
        </w:rPr>
        <w:t>Find each value.</w:t>
      </w:r>
    </w:p>
    <w:p w:rsidR="009B70C5" w:rsidRPr="005C517A" w:rsidRDefault="00527B27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5C517A"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11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11</m:t>
        </m:r>
      </m:oMath>
      <w:r w:rsidR="002D72D0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12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p w:rsidR="009B70C5" w:rsidRPr="005C517A" w:rsidRDefault="00527B27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="005C517A"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</m:oMath>
      <w:r w:rsidR="002D72D0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>6</m:t>
        </m:r>
      </m:oMath>
    </w:p>
    <w:p w:rsidR="009B70C5" w:rsidRPr="005C517A" w:rsidRDefault="00527B27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="005C517A"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5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5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5</m:t>
        </m:r>
      </m:oMath>
      <w:r w:rsidR="002D72D0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125</m:t>
        </m:r>
      </m:oMath>
    </w:p>
    <w:p w:rsidR="009B70C5" w:rsidRPr="005C517A" w:rsidRDefault="00527B27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5C517A"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10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10</m:t>
        </m:r>
      </m:oMath>
      <w:r w:rsidR="002D72D0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100</m:t>
        </m:r>
      </m:oMath>
    </w:p>
    <w:p w:rsidR="009B70C5" w:rsidRPr="005C517A" w:rsidRDefault="00527B27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="005C517A" w:rsidRPr="005C517A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eastAsiaTheme="minorEastAsia" w:hAnsi="Cambria Math"/>
          </w:rPr>
          <m:t>=</m:t>
        </m:r>
        <m:r>
          <m:rPr>
            <m:sty m:val="bi"/>
          </m:rPr>
          <w:rPr>
            <w:rFonts w:ascii="Cambria Math" w:eastAsiaTheme="minorEastAsia" w:hAnsi="Cambria Math"/>
          </w:rPr>
          <m:t>9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9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9</m:t>
        </m:r>
        <m:r>
          <m:rPr>
            <m:sty m:val="bi"/>
          </m:rPr>
          <w:rPr>
            <w:rFonts w:ascii="Cambria Math" w:eastAsiaTheme="minorEastAsia" w:hAnsi="Cambria Math"/>
          </w:rPr>
          <m:t>⋅</m:t>
        </m:r>
        <m:r>
          <m:rPr>
            <m:sty m:val="bi"/>
          </m:rPr>
          <w:rPr>
            <w:rFonts w:ascii="Cambria Math" w:eastAsiaTheme="minorEastAsia" w:hAnsi="Cambria Math"/>
          </w:rPr>
          <m:t>9</m:t>
        </m:r>
      </m:oMath>
      <w:r w:rsidR="002D72D0">
        <w:rPr>
          <w:rFonts w:eastAsiaTheme="minorEastAsia"/>
          <w:b/>
        </w:rPr>
        <w:tab/>
      </w:r>
      <m:oMath>
        <m:r>
          <m:rPr>
            <m:sty m:val="bi"/>
          </m:rPr>
          <w:rPr>
            <w:rFonts w:ascii="Cambria Math" w:hAnsi="Cambria Math"/>
            <w:highlight w:val="yellow"/>
          </w:rPr>
          <m:t>=</m:t>
        </m:r>
        <m:r>
          <m:rPr>
            <m:sty m:val="bi"/>
          </m:rPr>
          <w:rPr>
            <w:rFonts w:ascii="Cambria Math" w:hAnsi="Cambria Math"/>
          </w:rPr>
          <m:t>6561</m:t>
        </m:r>
      </m:oMath>
    </w:p>
    <w:p w:rsidR="009B70C5" w:rsidRDefault="009B70C5" w:rsidP="009B70C5">
      <w:pPr>
        <w:spacing w:after="0" w:line="480" w:lineRule="auto"/>
        <w:contextualSpacing/>
        <w:jc w:val="both"/>
      </w:pPr>
    </w:p>
    <w:p w:rsidR="009B70C5" w:rsidRPr="00DA4100" w:rsidRDefault="009B70C5" w:rsidP="009B70C5">
      <w:pPr>
        <w:spacing w:after="0" w:line="480" w:lineRule="auto"/>
        <w:contextualSpacing/>
        <w:jc w:val="both"/>
        <w:rPr>
          <w:b/>
        </w:rPr>
      </w:pPr>
      <w:r w:rsidRPr="00DA4100">
        <w:rPr>
          <w:b/>
        </w:rPr>
        <w:t>Write a verbal expression for each algebraic expression.</w:t>
      </w:r>
    </w:p>
    <w:p w:rsidR="009B70C5" w:rsidRPr="005C517A" w:rsidRDefault="007C0F1C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7</m:t>
        </m:r>
        <m:r>
          <m:rPr>
            <m:sty m:val="bi"/>
          </m:rPr>
          <w:rPr>
            <w:rFonts w:ascii="Cambria Math" w:hAnsi="Cambria Math"/>
          </w:rPr>
          <m:t>x</m:t>
        </m:r>
      </m:oMath>
      <w:r w:rsidR="00E30CA0">
        <w:rPr>
          <w:rFonts w:eastAsiaTheme="minorEastAsia"/>
          <w:b/>
        </w:rPr>
        <w:tab/>
      </w:r>
      <w:r w:rsidR="00E30CA0">
        <w:rPr>
          <w:rFonts w:eastAsiaTheme="minorEastAsia"/>
          <w:b/>
        </w:rPr>
        <w:tab/>
      </w:r>
      <w:r w:rsidR="00E30CA0" w:rsidRPr="00E425B4">
        <w:rPr>
          <w:rFonts w:eastAsiaTheme="minorEastAsia"/>
          <w:highlight w:val="yellow"/>
        </w:rPr>
        <w:t>=</w:t>
      </w:r>
      <w:r w:rsidR="00AD79EB" w:rsidRPr="00E425B4">
        <w:rPr>
          <w:rFonts w:eastAsiaTheme="minorEastAsia"/>
          <w:highlight w:val="yellow"/>
        </w:rPr>
        <w:t xml:space="preserve"> the product of </w:t>
      </w:r>
      <w:r>
        <w:rPr>
          <w:rFonts w:eastAsiaTheme="minorEastAsia"/>
          <w:highlight w:val="yellow"/>
        </w:rPr>
        <w:t>seven</w:t>
      </w:r>
      <w:r w:rsidR="00AD79EB" w:rsidRPr="00E425B4">
        <w:rPr>
          <w:rFonts w:eastAsiaTheme="minorEastAsia"/>
          <w:highlight w:val="yellow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</w:p>
    <w:p w:rsidR="009B70C5" w:rsidRPr="005C517A" w:rsidRDefault="00527B27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den>
        </m:f>
      </m:oMath>
      <w:r w:rsidR="00E30CA0">
        <w:rPr>
          <w:rFonts w:eastAsiaTheme="minorEastAsia"/>
          <w:b/>
        </w:rPr>
        <w:tab/>
      </w:r>
      <w:r w:rsidR="00E30CA0">
        <w:rPr>
          <w:rFonts w:eastAsiaTheme="minorEastAsia"/>
          <w:b/>
        </w:rPr>
        <w:tab/>
      </w:r>
      <w:r w:rsidR="00E30CA0" w:rsidRPr="00E425B4">
        <w:rPr>
          <w:rFonts w:eastAsiaTheme="minorEastAsia"/>
          <w:highlight w:val="yellow"/>
        </w:rPr>
        <w:t>=</w:t>
      </w:r>
      <w:r w:rsidR="00AD79EB" w:rsidRPr="00E425B4">
        <w:rPr>
          <w:rFonts w:eastAsiaTheme="minorEastAsia"/>
          <w:highlight w:val="yellow"/>
        </w:rPr>
        <w:t xml:space="preserve"> the ratio of twenty</w:t>
      </w:r>
      <w:r w:rsidR="00183A48">
        <w:rPr>
          <w:rFonts w:eastAsiaTheme="minorEastAsia"/>
          <w:highlight w:val="yellow"/>
        </w:rPr>
        <w:t xml:space="preserve"> </w:t>
      </w:r>
      <w:r w:rsidR="00AD79EB" w:rsidRPr="00E425B4">
        <w:rPr>
          <w:rFonts w:eastAsiaTheme="minorEastAsia"/>
          <w:highlight w:val="yellow"/>
        </w:rPr>
        <w:t xml:space="preserve">and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y</m:t>
        </m:r>
      </m:oMath>
    </w:p>
    <w:p w:rsidR="009B70C5" w:rsidRPr="005C517A" w:rsidRDefault="005C517A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y</m:t>
        </m:r>
        <m:r>
          <m:rPr>
            <m:sty m:val="bi"/>
          </m:rP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1</m:t>
        </m:r>
        <m:r>
          <m:rPr>
            <m:sty m:val="bi"/>
          </m:rPr>
          <w:rPr>
            <w:rFonts w:ascii="Cambria Math" w:hAnsi="Cambria Math"/>
          </w:rPr>
          <m:t>1</m:t>
        </m:r>
      </m:oMath>
      <w:r w:rsidR="00E30CA0">
        <w:rPr>
          <w:rFonts w:eastAsiaTheme="minorEastAsia"/>
          <w:b/>
        </w:rPr>
        <w:tab/>
      </w:r>
      <w:r w:rsidR="00E30CA0">
        <w:rPr>
          <w:rFonts w:eastAsiaTheme="minorEastAsia"/>
          <w:b/>
        </w:rPr>
        <w:tab/>
      </w:r>
      <w:r w:rsidR="00E30CA0" w:rsidRPr="00E425B4">
        <w:rPr>
          <w:rFonts w:eastAsiaTheme="minorEastAsia"/>
          <w:highlight w:val="yellow"/>
        </w:rPr>
        <w:t>=</w:t>
      </w:r>
      <w:r w:rsidR="00AD79EB" w:rsidRPr="00E425B4">
        <w:rPr>
          <w:rFonts w:eastAsiaTheme="minorEastAsia"/>
          <w:highlight w:val="yellow"/>
        </w:rPr>
        <w:t xml:space="preserve"> the </w:t>
      </w:r>
      <w:r w:rsidR="00675A55">
        <w:rPr>
          <w:rFonts w:eastAsiaTheme="minorEastAsia"/>
          <w:highlight w:val="yellow"/>
        </w:rPr>
        <w:t>difference</w:t>
      </w:r>
      <w:r w:rsidR="00AD79EB" w:rsidRPr="00E425B4">
        <w:rPr>
          <w:rFonts w:eastAsiaTheme="minorEastAsia"/>
          <w:highlight w:val="yellow"/>
        </w:rPr>
        <w:t xml:space="preserve"> of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y</m:t>
        </m:r>
      </m:oMath>
      <w:r w:rsidR="00AD79EB" w:rsidRPr="00E425B4">
        <w:rPr>
          <w:rFonts w:eastAsiaTheme="minorEastAsia"/>
          <w:highlight w:val="yellow"/>
        </w:rPr>
        <w:t xml:space="preserve"> and </w:t>
      </w:r>
      <w:r w:rsidR="00675A55" w:rsidRPr="00675A55">
        <w:rPr>
          <w:rFonts w:eastAsiaTheme="minorEastAsia"/>
          <w:highlight w:val="yellow"/>
        </w:rPr>
        <w:t>eleven</w:t>
      </w:r>
    </w:p>
    <w:p w:rsidR="009B70C5" w:rsidRPr="005C517A" w:rsidRDefault="005C517A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eastAsiaTheme="minorEastAsia"/>
          <w:b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+3</m:t>
        </m:r>
      </m:oMath>
      <w:r w:rsidR="00E30CA0">
        <w:rPr>
          <w:rFonts w:eastAsiaTheme="minorEastAsia"/>
          <w:b/>
        </w:rPr>
        <w:tab/>
      </w:r>
      <w:r w:rsidR="00E30CA0">
        <w:rPr>
          <w:rFonts w:eastAsiaTheme="minorEastAsia"/>
          <w:b/>
        </w:rPr>
        <w:tab/>
      </w:r>
      <w:r w:rsidR="00E30CA0" w:rsidRPr="00E425B4">
        <w:rPr>
          <w:rFonts w:eastAsiaTheme="minorEastAsia"/>
          <w:highlight w:val="yellow"/>
        </w:rPr>
        <w:t>=</w:t>
      </w:r>
      <w:r w:rsidR="00AD79EB" w:rsidRPr="00E425B4">
        <w:rPr>
          <w:rFonts w:eastAsiaTheme="minorEastAsia"/>
          <w:highlight w:val="yellow"/>
        </w:rPr>
        <w:t xml:space="preserve"> the </w:t>
      </w:r>
      <w:r w:rsidR="00675A55">
        <w:rPr>
          <w:rFonts w:eastAsiaTheme="minorEastAsia"/>
          <w:highlight w:val="yellow"/>
        </w:rPr>
        <w:t>sum</w:t>
      </w:r>
      <w:r w:rsidR="00AD79EB" w:rsidRPr="00E425B4">
        <w:rPr>
          <w:rFonts w:eastAsiaTheme="minorEastAsia"/>
          <w:highlight w:val="yellow"/>
        </w:rPr>
        <w:t xml:space="preserve"> </w:t>
      </w:r>
      <w:r w:rsidR="00675A55">
        <w:rPr>
          <w:rFonts w:eastAsiaTheme="minorEastAsia"/>
          <w:highlight w:val="yellow"/>
        </w:rPr>
        <w:t>of</w:t>
      </w:r>
      <w:r w:rsidR="00AD79EB" w:rsidRPr="00E425B4">
        <w:rPr>
          <w:rFonts w:eastAsiaTheme="minorEastAsia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x</m:t>
        </m:r>
      </m:oMath>
      <w:r w:rsidR="00AD79EB" w:rsidRPr="00E425B4">
        <w:rPr>
          <w:rFonts w:eastAsiaTheme="minorEastAsia"/>
          <w:highlight w:val="yellow"/>
        </w:rPr>
        <w:t xml:space="preserve"> and t</w:t>
      </w:r>
      <w:r w:rsidR="00675A55" w:rsidRPr="00675A55">
        <w:rPr>
          <w:rFonts w:eastAsiaTheme="minorEastAsia"/>
          <w:highlight w:val="yellow"/>
        </w:rPr>
        <w:t>hree</w:t>
      </w:r>
    </w:p>
    <w:p w:rsidR="009B70C5" w:rsidRPr="005C517A" w:rsidRDefault="005C517A" w:rsidP="009B70C5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Cambria Math" w:eastAsiaTheme="minorEastAsia" w:hAnsi="Cambria Math"/>
          <w:oMath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y÷</m:t>
        </m:r>
        <m:r>
          <m:rPr>
            <m:sty m:val="bi"/>
          </m:rPr>
          <w:rPr>
            <w:rFonts w:ascii="Cambria Math" w:eastAsiaTheme="minorEastAsia" w:hAnsi="Cambria Math"/>
          </w:rPr>
          <m:t>1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2 </m:t>
        </m:r>
      </m:oMath>
      <w:r w:rsidR="00E30CA0">
        <w:rPr>
          <w:rFonts w:eastAsiaTheme="minorEastAsia"/>
          <w:b/>
        </w:rPr>
        <w:tab/>
      </w:r>
      <w:r w:rsidR="00E30CA0">
        <w:rPr>
          <w:rFonts w:eastAsiaTheme="minorEastAsia"/>
          <w:b/>
        </w:rPr>
        <w:tab/>
      </w:r>
      <w:r w:rsidR="00E30CA0" w:rsidRPr="00E425B4">
        <w:rPr>
          <w:rFonts w:eastAsiaTheme="minorEastAsia"/>
          <w:highlight w:val="yellow"/>
        </w:rPr>
        <w:t>=</w:t>
      </w:r>
      <w:r w:rsidR="00AD79EB" w:rsidRPr="00E425B4">
        <w:rPr>
          <w:rFonts w:eastAsiaTheme="minorEastAsia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highlight w:val="yellow"/>
          </w:rPr>
          <m:t>y</m:t>
        </m:r>
      </m:oMath>
      <w:r w:rsidR="00AD79EB" w:rsidRPr="00E425B4">
        <w:rPr>
          <w:rFonts w:eastAsiaTheme="minorEastAsia"/>
          <w:highlight w:val="yellow"/>
        </w:rPr>
        <w:t xml:space="preserve"> divided by tw</w:t>
      </w:r>
      <w:r w:rsidR="00675A55" w:rsidRPr="00675A55">
        <w:rPr>
          <w:rFonts w:eastAsiaTheme="minorEastAsia"/>
          <w:highlight w:val="yellow"/>
        </w:rPr>
        <w:t>elve</w:t>
      </w:r>
    </w:p>
    <w:p w:rsidR="009B70C5" w:rsidRPr="00C14D1E" w:rsidRDefault="009B70C5" w:rsidP="009B70C5">
      <w:pPr>
        <w:tabs>
          <w:tab w:val="left" w:pos="9210"/>
        </w:tabs>
        <w:spacing w:after="0" w:line="480" w:lineRule="auto"/>
        <w:contextualSpacing/>
        <w:jc w:val="both"/>
      </w:pPr>
    </w:p>
    <w:p w:rsidR="00B22228" w:rsidRPr="00C14D1E" w:rsidRDefault="00B22228" w:rsidP="00675956">
      <w:pPr>
        <w:tabs>
          <w:tab w:val="left" w:pos="9210"/>
        </w:tabs>
        <w:spacing w:after="0" w:line="480" w:lineRule="auto"/>
        <w:contextualSpacing/>
        <w:jc w:val="both"/>
      </w:pPr>
    </w:p>
    <w:sectPr w:rsidR="00B22228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27" w:rsidRDefault="00527B27" w:rsidP="00C14D1E">
      <w:pPr>
        <w:spacing w:after="0"/>
      </w:pPr>
      <w:r>
        <w:separator/>
      </w:r>
    </w:p>
  </w:endnote>
  <w:endnote w:type="continuationSeparator" w:id="0">
    <w:p w:rsidR="00527B27" w:rsidRDefault="00527B2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972A4" wp14:editId="182FE2A9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5927E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C2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27" w:rsidRDefault="00527B27" w:rsidP="00C14D1E">
      <w:pPr>
        <w:spacing w:after="0"/>
      </w:pPr>
      <w:r>
        <w:separator/>
      </w:r>
    </w:p>
  </w:footnote>
  <w:footnote w:type="continuationSeparator" w:id="0">
    <w:p w:rsidR="00527B27" w:rsidRDefault="00527B2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3E7D64" w:rsidP="00C14D1E">
    <w:pPr>
      <w:pStyle w:val="Header"/>
      <w:tabs>
        <w:tab w:val="clear" w:pos="9360"/>
      </w:tabs>
      <w:rPr>
        <w:rFonts w:ascii="Calibri" w:hAnsi="Calibri"/>
      </w:rPr>
    </w:pPr>
    <w:r w:rsidRPr="003E7D64">
      <w:rPr>
        <w:rFonts w:ascii="Calibri" w:eastAsia="Calibri" w:hAnsi="Calibri" w:cs="Times New Roman"/>
        <w:b/>
        <w:sz w:val="40"/>
      </w:rPr>
      <w:t>Variables and Expressions</w:t>
    </w:r>
    <w:r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7E5" w:rsidRDefault="00592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A5220"/>
    <w:multiLevelType w:val="hybridMultilevel"/>
    <w:tmpl w:val="9500A4A8"/>
    <w:lvl w:ilvl="0" w:tplc="3F3689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E115E"/>
    <w:multiLevelType w:val="hybridMultilevel"/>
    <w:tmpl w:val="08A2A02C"/>
    <w:lvl w:ilvl="0" w:tplc="3768DD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5EB7"/>
    <w:multiLevelType w:val="hybridMultilevel"/>
    <w:tmpl w:val="AE98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001"/>
    <w:multiLevelType w:val="hybridMultilevel"/>
    <w:tmpl w:val="E37A5992"/>
    <w:lvl w:ilvl="0" w:tplc="A70E50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04486"/>
    <w:rsid w:val="00011549"/>
    <w:rsid w:val="000C508D"/>
    <w:rsid w:val="00130E2E"/>
    <w:rsid w:val="00183A48"/>
    <w:rsid w:val="00250975"/>
    <w:rsid w:val="002575F0"/>
    <w:rsid w:val="00297267"/>
    <w:rsid w:val="002C5CA0"/>
    <w:rsid w:val="002D6789"/>
    <w:rsid w:val="002D72D0"/>
    <w:rsid w:val="002F38B7"/>
    <w:rsid w:val="00320C28"/>
    <w:rsid w:val="003B619E"/>
    <w:rsid w:val="003C1FFF"/>
    <w:rsid w:val="003E7D64"/>
    <w:rsid w:val="00527B27"/>
    <w:rsid w:val="00534AB8"/>
    <w:rsid w:val="00534EE2"/>
    <w:rsid w:val="005927E5"/>
    <w:rsid w:val="005C517A"/>
    <w:rsid w:val="00675956"/>
    <w:rsid w:val="00675A55"/>
    <w:rsid w:val="00693849"/>
    <w:rsid w:val="007C0F1C"/>
    <w:rsid w:val="0083698B"/>
    <w:rsid w:val="009B70C5"/>
    <w:rsid w:val="00A1140C"/>
    <w:rsid w:val="00AD79EB"/>
    <w:rsid w:val="00B22228"/>
    <w:rsid w:val="00B645F6"/>
    <w:rsid w:val="00C14D1E"/>
    <w:rsid w:val="00C66556"/>
    <w:rsid w:val="00CF3B0B"/>
    <w:rsid w:val="00D26C49"/>
    <w:rsid w:val="00D65CF2"/>
    <w:rsid w:val="00DE2323"/>
    <w:rsid w:val="00E30CA0"/>
    <w:rsid w:val="00E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5890D-E354-418E-8885-A3D69D5D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2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C3"/>
    <w:rsid w:val="002F491A"/>
    <w:rsid w:val="00453FC3"/>
    <w:rsid w:val="006F6C0E"/>
    <w:rsid w:val="00B6065D"/>
    <w:rsid w:val="00F33F55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8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29</cp:revision>
  <dcterms:created xsi:type="dcterms:W3CDTF">2016-12-20T04:44:00Z</dcterms:created>
  <dcterms:modified xsi:type="dcterms:W3CDTF">2018-01-23T19:04:00Z</dcterms:modified>
</cp:coreProperties>
</file>