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96"/>
        <w:gridCol w:w="720"/>
        <w:gridCol w:w="4392"/>
        <w:gridCol w:w="864"/>
        <w:gridCol w:w="378"/>
        <w:gridCol w:w="450"/>
        <w:gridCol w:w="540"/>
      </w:tblGrid>
      <w:tr w:rsidR="00BE22D9" w:rsidRPr="002F316E" w14:paraId="0057E2FF" w14:textId="77777777" w:rsidTr="00D65FB9">
        <w:trPr>
          <w:jc w:val="center"/>
        </w:trPr>
        <w:tc>
          <w:tcPr>
            <w:tcW w:w="720" w:type="dxa"/>
          </w:tcPr>
          <w:p w14:paraId="05E1C6E1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296" w:type="dxa"/>
          </w:tcPr>
          <w:p w14:paraId="41975445" w14:textId="77777777" w:rsidR="00BE22D9" w:rsidRPr="00C634B2" w:rsidRDefault="000C541C" w:rsidP="00057965">
            <w:pPr>
              <w:spacing w:after="0" w:line="240" w:lineRule="auto"/>
              <w:contextualSpacing/>
            </w:pPr>
            <w:r>
              <w:t>Math</w:t>
            </w:r>
            <w:r w:rsidR="00D65FB9">
              <w:t xml:space="preserve"> 8</w:t>
            </w:r>
            <w:r w:rsidR="00057965">
              <w:t xml:space="preserve">  </w:t>
            </w:r>
          </w:p>
        </w:tc>
        <w:tc>
          <w:tcPr>
            <w:tcW w:w="720" w:type="dxa"/>
          </w:tcPr>
          <w:p w14:paraId="6588AD30" w14:textId="77777777" w:rsidR="00BE22D9" w:rsidRPr="00C634B2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392" w:type="dxa"/>
          </w:tcPr>
          <w:p w14:paraId="4768E746" w14:textId="77777777" w:rsidR="00BE22D9" w:rsidRPr="007A45A3" w:rsidRDefault="00E61432" w:rsidP="004C0C76">
            <w:pPr>
              <w:spacing w:after="0" w:line="240" w:lineRule="auto"/>
              <w:contextualSpacing/>
              <w:rPr>
                <w:b/>
              </w:rPr>
            </w:pPr>
            <w:r w:rsidRPr="00E61432">
              <w:rPr>
                <w:b/>
              </w:rPr>
              <w:t>Identifying Irrational Numbers</w:t>
            </w:r>
          </w:p>
        </w:tc>
        <w:tc>
          <w:tcPr>
            <w:tcW w:w="864" w:type="dxa"/>
          </w:tcPr>
          <w:p w14:paraId="1E7D444B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Lesson</w:t>
            </w:r>
          </w:p>
        </w:tc>
        <w:tc>
          <w:tcPr>
            <w:tcW w:w="378" w:type="dxa"/>
          </w:tcPr>
          <w:p w14:paraId="46B1BF3F" w14:textId="77777777" w:rsidR="00BE22D9" w:rsidRPr="002F316E" w:rsidRDefault="00E61432" w:rsidP="00B05BC1">
            <w:pPr>
              <w:spacing w:after="0" w:line="240" w:lineRule="auto"/>
              <w:contextualSpacing/>
            </w:pPr>
            <w:r>
              <w:t>4</w:t>
            </w:r>
          </w:p>
        </w:tc>
        <w:tc>
          <w:tcPr>
            <w:tcW w:w="450" w:type="dxa"/>
          </w:tcPr>
          <w:p w14:paraId="2C02B119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540" w:type="dxa"/>
          </w:tcPr>
          <w:p w14:paraId="7E50E46B" w14:textId="77777777" w:rsidR="00BE22D9" w:rsidRPr="002F316E" w:rsidRDefault="00D65FB9" w:rsidP="00B05BC1">
            <w:pPr>
              <w:spacing w:after="0" w:line="240" w:lineRule="auto"/>
              <w:contextualSpacing/>
            </w:pPr>
            <w:r>
              <w:t>11</w:t>
            </w:r>
          </w:p>
        </w:tc>
      </w:tr>
    </w:tbl>
    <w:p w14:paraId="46AC0982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9360" w:type="dxa"/>
        <w:jc w:val="center"/>
        <w:tblBorders>
          <w:top w:val="thinThickSmallGap" w:sz="48" w:space="0" w:color="FF5D9F"/>
          <w:left w:val="thinThickSmallGap" w:sz="48" w:space="0" w:color="FF5D9F"/>
          <w:bottom w:val="thickThinSmallGap" w:sz="48" w:space="0" w:color="FF5D9F"/>
          <w:right w:val="thickThinSmallGap" w:sz="48" w:space="0" w:color="FF5D9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1C56080D" w14:textId="77777777" w:rsidTr="00C77458">
        <w:trPr>
          <w:jc w:val="center"/>
        </w:trPr>
        <w:tc>
          <w:tcPr>
            <w:tcW w:w="2304" w:type="dxa"/>
            <w:vAlign w:val="center"/>
          </w:tcPr>
          <w:p w14:paraId="50F594E5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Objective</w:t>
            </w:r>
          </w:p>
        </w:tc>
        <w:tc>
          <w:tcPr>
            <w:tcW w:w="7056" w:type="dxa"/>
            <w:vAlign w:val="center"/>
          </w:tcPr>
          <w:p w14:paraId="785E0727" w14:textId="77777777" w:rsidR="00BE22D9" w:rsidRPr="004F4DCF" w:rsidRDefault="00BE22D9" w:rsidP="00B05BC1">
            <w:pPr>
              <w:spacing w:after="0" w:line="240" w:lineRule="auto"/>
              <w:contextualSpacing/>
            </w:pPr>
            <w:r w:rsidRPr="004F4DCF">
              <w:t>Students will:</w:t>
            </w:r>
          </w:p>
          <w:p w14:paraId="4A456DEF" w14:textId="77777777" w:rsidR="000C541C" w:rsidRDefault="00CB2894" w:rsidP="00CB289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Identify the irrational n</w:t>
            </w:r>
            <w:r w:rsidRPr="00CB2894">
              <w:t>umbers</w:t>
            </w:r>
            <w:r w:rsidR="00542B0E">
              <w:t>.</w:t>
            </w:r>
          </w:p>
          <w:p w14:paraId="649752F2" w14:textId="77777777" w:rsidR="00542B0E" w:rsidRPr="002F316E" w:rsidRDefault="00542B0E" w:rsidP="00542B0E">
            <w:pPr>
              <w:pStyle w:val="ListParagraph"/>
              <w:spacing w:after="0" w:line="240" w:lineRule="auto"/>
            </w:pPr>
          </w:p>
        </w:tc>
      </w:tr>
      <w:tr w:rsidR="00BE22D9" w:rsidRPr="002F316E" w14:paraId="6C1FC24D" w14:textId="77777777" w:rsidTr="00C77458">
        <w:trPr>
          <w:jc w:val="center"/>
        </w:trPr>
        <w:tc>
          <w:tcPr>
            <w:tcW w:w="2304" w:type="dxa"/>
            <w:vAlign w:val="center"/>
          </w:tcPr>
          <w:p w14:paraId="2B7F910C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“I Can” Statement</w:t>
            </w:r>
          </w:p>
        </w:tc>
        <w:tc>
          <w:tcPr>
            <w:tcW w:w="7056" w:type="dxa"/>
            <w:vAlign w:val="center"/>
          </w:tcPr>
          <w:p w14:paraId="57EC4749" w14:textId="77777777" w:rsidR="00057965" w:rsidRDefault="00BE22D9" w:rsidP="00542B0E">
            <w:pPr>
              <w:spacing w:after="0" w:line="240" w:lineRule="auto"/>
              <w:contextualSpacing/>
            </w:pPr>
            <w:r>
              <w:t>I can</w:t>
            </w:r>
            <w:r w:rsidR="00364BF9">
              <w:t xml:space="preserve"> </w:t>
            </w:r>
            <w:r w:rsidR="00CB2894">
              <w:t>i</w:t>
            </w:r>
            <w:r w:rsidR="00CB2894" w:rsidRPr="00CB2894">
              <w:t xml:space="preserve">dentify </w:t>
            </w:r>
            <w:r w:rsidR="00CB2894">
              <w:t xml:space="preserve">the </w:t>
            </w:r>
            <w:r w:rsidR="00CB2894" w:rsidRPr="00CB2894">
              <w:t>irrational numbers</w:t>
            </w:r>
            <w:r w:rsidR="00B957CF">
              <w:t>.</w:t>
            </w:r>
          </w:p>
          <w:p w14:paraId="1E7791C4" w14:textId="77777777" w:rsidR="00542B0E" w:rsidRPr="002F316E" w:rsidRDefault="00542B0E" w:rsidP="00542B0E">
            <w:pPr>
              <w:spacing w:after="0" w:line="240" w:lineRule="auto"/>
              <w:contextualSpacing/>
            </w:pPr>
          </w:p>
        </w:tc>
      </w:tr>
    </w:tbl>
    <w:p w14:paraId="196DE35C" w14:textId="77777777" w:rsidR="00BE22D9" w:rsidRPr="002F316E" w:rsidRDefault="00BE22D9" w:rsidP="00B05BC1">
      <w:pPr>
        <w:spacing w:after="0" w:line="240" w:lineRule="auto"/>
        <w:contextualSpacing/>
      </w:pPr>
      <w:r w:rsidRPr="002F316E">
        <w:tab/>
      </w:r>
    </w:p>
    <w:tbl>
      <w:tblPr>
        <w:tblStyle w:val="TableGrid"/>
        <w:tblW w:w="0" w:type="auto"/>
        <w:jc w:val="center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1E873D04" w14:textId="77777777" w:rsidTr="00DB531A">
        <w:trPr>
          <w:trHeight w:val="1008"/>
          <w:jc w:val="center"/>
        </w:trPr>
        <w:tc>
          <w:tcPr>
            <w:tcW w:w="2304" w:type="dxa"/>
            <w:vAlign w:val="center"/>
          </w:tcPr>
          <w:p w14:paraId="27B7FCBE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Common Core Standards</w:t>
            </w:r>
          </w:p>
        </w:tc>
        <w:tc>
          <w:tcPr>
            <w:tcW w:w="7056" w:type="dxa"/>
            <w:vAlign w:val="center"/>
          </w:tcPr>
          <w:p w14:paraId="5867C0F7" w14:textId="77777777" w:rsidR="00057965" w:rsidRPr="00057965" w:rsidRDefault="00057965" w:rsidP="00057965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057965">
              <w:rPr>
                <w:rFonts w:ascii="Calibri" w:eastAsia="Calibri" w:hAnsi="Calibri" w:cs="Times New Roman"/>
              </w:rPr>
              <w:t>CCSS.MATH.CONTENT.8.NS.A.1</w:t>
            </w:r>
          </w:p>
          <w:p w14:paraId="1F62A98F" w14:textId="77777777" w:rsidR="005869B7" w:rsidRDefault="00057965" w:rsidP="00057965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057965">
              <w:rPr>
                <w:rFonts w:ascii="Calibri" w:eastAsia="Calibri" w:hAnsi="Calibri" w:cs="Times New Roman"/>
              </w:rPr>
              <w:t>Know that numbers that are not rational are called irrational. Understand informally that every number has a decimal expansion; for rational numbers show that the decimal expansion repeats eventually, and convert a decimal expansion which repeats eventually into a rational number.</w:t>
            </w:r>
          </w:p>
          <w:p w14:paraId="270FA705" w14:textId="77777777" w:rsidR="00BF54EB" w:rsidRPr="003D1F61" w:rsidRDefault="00BF54EB" w:rsidP="00057965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453C7FE5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7E4D2437" w14:textId="77777777" w:rsidTr="00C77458">
        <w:tc>
          <w:tcPr>
            <w:tcW w:w="2304" w:type="dxa"/>
            <w:vAlign w:val="center"/>
          </w:tcPr>
          <w:p w14:paraId="3D034BEF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rPr>
                <w:b/>
              </w:rPr>
              <w:t>Bell Work</w:t>
            </w:r>
          </w:p>
        </w:tc>
        <w:tc>
          <w:tcPr>
            <w:tcW w:w="7056" w:type="dxa"/>
            <w:vAlign w:val="center"/>
          </w:tcPr>
          <w:p w14:paraId="4284DE33" w14:textId="77777777" w:rsidR="00BE22D9" w:rsidRPr="002F316E" w:rsidRDefault="00BE22D9" w:rsidP="004C0C76">
            <w:pPr>
              <w:spacing w:after="0" w:line="240" w:lineRule="auto"/>
              <w:contextualSpacing/>
            </w:pPr>
            <w:r>
              <w:t>See Bell Work</w:t>
            </w:r>
            <w:r w:rsidR="001E5D21">
              <w:t xml:space="preserve"> </w:t>
            </w:r>
            <w:r w:rsidR="00F64560">
              <w:t>1</w:t>
            </w:r>
            <w:r w:rsidR="001E5D21">
              <w:t>-</w:t>
            </w:r>
            <w:r w:rsidR="00E61432">
              <w:t>4</w:t>
            </w:r>
          </w:p>
        </w:tc>
      </w:tr>
    </w:tbl>
    <w:p w14:paraId="70733C14" w14:textId="77777777" w:rsidR="00BE22D9" w:rsidRPr="002F316E" w:rsidRDefault="00BE22D9" w:rsidP="00B05BC1">
      <w:pPr>
        <w:spacing w:after="0" w:line="240" w:lineRule="auto"/>
        <w:contextualSpacing/>
      </w:pPr>
      <w:r>
        <w:br w:type="textWrapping" w:clear="all"/>
      </w:r>
    </w:p>
    <w:tbl>
      <w:tblPr>
        <w:tblStyle w:val="TableGrid"/>
        <w:tblW w:w="9360" w:type="dxa"/>
        <w:jc w:val="center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18310B43" w14:textId="77777777" w:rsidTr="00C77458">
        <w:trPr>
          <w:jc w:val="center"/>
        </w:trPr>
        <w:tc>
          <w:tcPr>
            <w:tcW w:w="2304" w:type="dxa"/>
            <w:vAlign w:val="center"/>
          </w:tcPr>
          <w:p w14:paraId="0FD4ACE7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Procedures</w:t>
            </w:r>
          </w:p>
        </w:tc>
        <w:tc>
          <w:tcPr>
            <w:tcW w:w="7056" w:type="dxa"/>
            <w:vAlign w:val="center"/>
          </w:tcPr>
          <w:p w14:paraId="6CF9C11A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1. Start and lead student discussion related to the bell work. </w:t>
            </w:r>
          </w:p>
          <w:p w14:paraId="44720293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t xml:space="preserve">2.  </w:t>
            </w:r>
            <w:r>
              <w:t>Distribute the Guided Notes</w:t>
            </w:r>
          </w:p>
          <w:p w14:paraId="64D98C41" w14:textId="77777777" w:rsidR="00BE22D9" w:rsidRDefault="00BE22D9" w:rsidP="00B05BC1">
            <w:pPr>
              <w:spacing w:after="0" w:line="240" w:lineRule="auto"/>
              <w:contextualSpacing/>
            </w:pPr>
            <w:r w:rsidRPr="002F316E">
              <w:t xml:space="preserve">3. </w:t>
            </w:r>
            <w:r>
              <w:t>Present lesson or play a video lesson.</w:t>
            </w:r>
          </w:p>
          <w:p w14:paraId="08E68510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 xml:space="preserve">4. Use an Online Activity if time permitted. </w:t>
            </w:r>
          </w:p>
          <w:p w14:paraId="0E8B7C6D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>5</w:t>
            </w:r>
            <w:r w:rsidRPr="002F316E">
              <w:t xml:space="preserve">. </w:t>
            </w:r>
            <w:r>
              <w:t>Distribute Lesson Assignment.</w:t>
            </w:r>
          </w:p>
        </w:tc>
      </w:tr>
    </w:tbl>
    <w:p w14:paraId="2C89BC84" w14:textId="77777777" w:rsidR="00BE22D9" w:rsidRPr="00962446" w:rsidRDefault="00BE22D9" w:rsidP="00B05BC1">
      <w:pPr>
        <w:spacing w:after="0" w:line="240" w:lineRule="auto"/>
        <w:contextualSpacing/>
        <w:rPr>
          <w:b/>
        </w:rPr>
      </w:pPr>
    </w:p>
    <w:tbl>
      <w:tblPr>
        <w:tblStyle w:val="TableGrid"/>
        <w:tblW w:w="0" w:type="auto"/>
        <w:jc w:val="center"/>
        <w:tblBorders>
          <w:top w:val="thinThickSmallGap" w:sz="48" w:space="0" w:color="404040" w:themeColor="text1" w:themeTint="BF"/>
          <w:left w:val="thinThickSmallGap" w:sz="48" w:space="0" w:color="404040" w:themeColor="text1" w:themeTint="BF"/>
          <w:bottom w:val="thickThinSmallGap" w:sz="48" w:space="0" w:color="404040" w:themeColor="text1" w:themeTint="BF"/>
          <w:right w:val="thickThinSmallGap" w:sz="48" w:space="0" w:color="404040" w:themeColor="text1" w:themeTint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04FE32DF" w14:textId="77777777" w:rsidTr="00C77458">
        <w:trPr>
          <w:jc w:val="center"/>
        </w:trPr>
        <w:tc>
          <w:tcPr>
            <w:tcW w:w="2304" w:type="dxa"/>
            <w:vAlign w:val="center"/>
          </w:tcPr>
          <w:p w14:paraId="3B11F01E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Assessment</w:t>
            </w:r>
          </w:p>
        </w:tc>
        <w:tc>
          <w:tcPr>
            <w:tcW w:w="7056" w:type="dxa"/>
            <w:vAlign w:val="center"/>
          </w:tcPr>
          <w:p w14:paraId="3A357269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Bell Work </w:t>
            </w:r>
            <w:r w:rsidR="00F64560">
              <w:t>1</w:t>
            </w:r>
            <w:r w:rsidR="001E5D21">
              <w:t>-</w:t>
            </w:r>
            <w:r w:rsidR="00E61432">
              <w:t>4</w:t>
            </w:r>
          </w:p>
          <w:p w14:paraId="2F72F2DF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Assignment </w:t>
            </w:r>
            <w:r w:rsidR="00F64560">
              <w:t>1</w:t>
            </w:r>
            <w:r w:rsidR="001E5D21">
              <w:t>-</w:t>
            </w:r>
            <w:r w:rsidR="00E61432">
              <w:t>4</w:t>
            </w:r>
          </w:p>
          <w:p w14:paraId="67DC2ED9" w14:textId="77777777" w:rsidR="00BE22D9" w:rsidRPr="009E2A5A" w:rsidRDefault="00BE22D9" w:rsidP="004C0C76">
            <w:pPr>
              <w:spacing w:after="0" w:line="240" w:lineRule="auto"/>
              <w:contextualSpacing/>
              <w:rPr>
                <w:rFonts w:cs="Arial"/>
                <w:szCs w:val="20"/>
                <w:shd w:val="clear" w:color="auto" w:fill="FFFFFF"/>
              </w:rPr>
            </w:pPr>
            <w:r>
              <w:rPr>
                <w:rFonts w:cs="Arial"/>
                <w:szCs w:val="20"/>
                <w:shd w:val="clear" w:color="auto" w:fill="FFFFFF"/>
              </w:rPr>
              <w:t xml:space="preserve">Exit Quiz </w:t>
            </w:r>
            <w:r w:rsidR="00F64560">
              <w:rPr>
                <w:rFonts w:cs="Arial"/>
                <w:szCs w:val="20"/>
                <w:shd w:val="clear" w:color="auto" w:fill="FFFFFF"/>
              </w:rPr>
              <w:t>1</w:t>
            </w:r>
            <w:r w:rsidR="001E5D21">
              <w:rPr>
                <w:rFonts w:cs="Arial"/>
                <w:szCs w:val="20"/>
                <w:shd w:val="clear" w:color="auto" w:fill="FFFFFF"/>
              </w:rPr>
              <w:t>-</w:t>
            </w:r>
            <w:r w:rsidR="00E61432">
              <w:rPr>
                <w:rFonts w:cs="Arial"/>
                <w:szCs w:val="20"/>
                <w:shd w:val="clear" w:color="auto" w:fill="FFFFFF"/>
              </w:rPr>
              <w:t>4</w:t>
            </w:r>
          </w:p>
        </w:tc>
      </w:tr>
    </w:tbl>
    <w:p w14:paraId="26F2480A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0" w:type="auto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68C76CD3" w14:textId="77777777" w:rsidTr="00C77458">
        <w:trPr>
          <w:jc w:val="center"/>
        </w:trPr>
        <w:tc>
          <w:tcPr>
            <w:tcW w:w="2304" w:type="dxa"/>
            <w:shd w:val="clear" w:color="auto" w:fill="auto"/>
            <w:vAlign w:val="center"/>
          </w:tcPr>
          <w:p w14:paraId="37C275DC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Additional Resources</w:t>
            </w:r>
          </w:p>
        </w:tc>
        <w:tc>
          <w:tcPr>
            <w:tcW w:w="7056" w:type="dxa"/>
            <w:shd w:val="clear" w:color="auto" w:fill="auto"/>
            <w:vAlign w:val="center"/>
          </w:tcPr>
          <w:p w14:paraId="3A3044AD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>See Online Activities</w:t>
            </w:r>
          </w:p>
        </w:tc>
      </w:tr>
    </w:tbl>
    <w:p w14:paraId="45A6BB89" w14:textId="77777777" w:rsidR="00B22228" w:rsidRDefault="00B22228" w:rsidP="00B05BC1">
      <w:pPr>
        <w:spacing w:after="0" w:line="240" w:lineRule="auto"/>
        <w:contextualSpacing/>
      </w:pPr>
    </w:p>
    <w:sectPr w:rsidR="00B22228" w:rsidSect="007110B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332F4" w14:textId="77777777" w:rsidR="007579FF" w:rsidRDefault="007579FF" w:rsidP="007110BD">
      <w:pPr>
        <w:spacing w:after="0" w:line="240" w:lineRule="auto"/>
      </w:pPr>
      <w:r>
        <w:separator/>
      </w:r>
    </w:p>
  </w:endnote>
  <w:endnote w:type="continuationSeparator" w:id="0">
    <w:p w14:paraId="6CD74088" w14:textId="77777777" w:rsidR="007579FF" w:rsidRDefault="007579FF" w:rsidP="0071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37E5" w14:textId="77777777" w:rsidR="00F70A85" w:rsidRDefault="00F70A85" w:rsidP="006E6D8B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 w:rsidR="00D65FB9">
      <w:rPr>
        <w:rFonts w:ascii="Calibri" w:eastAsia="Calibri" w:hAnsi="Calibri"/>
        <w:noProof/>
      </w:rPr>
      <w:t>MathTeacher</w:t>
    </w:r>
    <w:r w:rsidR="002C1244">
      <w:rPr>
        <w:rFonts w:ascii="Calibri" w:eastAsia="Calibri" w:hAnsi="Calibri"/>
        <w:noProof/>
      </w:rPr>
      <w:t>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2894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</w:sdtContent>
    </w:sdt>
    <w:r w:rsidR="00D65FB9">
      <w:rPr>
        <w:noProof/>
      </w:rPr>
      <w:drawing>
        <wp:inline distT="0" distB="0" distL="0" distR="0" wp14:anchorId="4E46BACD" wp14:editId="0A792D4F">
          <wp:extent cx="2053087" cy="220902"/>
          <wp:effectExtent l="0" t="0" r="4445" b="8255"/>
          <wp:docPr id="1" name="Picture 1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54EC4" w14:textId="77777777" w:rsidR="007579FF" w:rsidRDefault="007579FF" w:rsidP="007110BD">
      <w:pPr>
        <w:spacing w:after="0" w:line="240" w:lineRule="auto"/>
      </w:pPr>
      <w:r>
        <w:separator/>
      </w:r>
    </w:p>
  </w:footnote>
  <w:footnote w:type="continuationSeparator" w:id="0">
    <w:p w14:paraId="16ADA6FB" w14:textId="77777777" w:rsidR="007579FF" w:rsidRDefault="007579FF" w:rsidP="00711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2947" w14:textId="77777777" w:rsidR="007110BD" w:rsidRDefault="007110BD" w:rsidP="007110BD">
    <w:pPr>
      <w:pStyle w:val="Header"/>
      <w:jc w:val="center"/>
    </w:pP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UNIT </w:t>
    </w:r>
    <w:r w:rsidR="00F64560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- 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LESSON PLANS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9047B"/>
    <w:multiLevelType w:val="hybridMultilevel"/>
    <w:tmpl w:val="9C88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750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0BD"/>
    <w:rsid w:val="00014572"/>
    <w:rsid w:val="00057965"/>
    <w:rsid w:val="00065C1C"/>
    <w:rsid w:val="0009042E"/>
    <w:rsid w:val="000A7442"/>
    <w:rsid w:val="000C541C"/>
    <w:rsid w:val="00117A75"/>
    <w:rsid w:val="0014441A"/>
    <w:rsid w:val="00157D10"/>
    <w:rsid w:val="001E5D21"/>
    <w:rsid w:val="002C1244"/>
    <w:rsid w:val="002F11B6"/>
    <w:rsid w:val="002F759E"/>
    <w:rsid w:val="003529CA"/>
    <w:rsid w:val="00364BF9"/>
    <w:rsid w:val="003958EA"/>
    <w:rsid w:val="003A225C"/>
    <w:rsid w:val="003A24FD"/>
    <w:rsid w:val="003E69D1"/>
    <w:rsid w:val="00461E85"/>
    <w:rsid w:val="004714C0"/>
    <w:rsid w:val="00480AF2"/>
    <w:rsid w:val="004C0C76"/>
    <w:rsid w:val="004C43C9"/>
    <w:rsid w:val="004E4C6E"/>
    <w:rsid w:val="00503DB6"/>
    <w:rsid w:val="00505F98"/>
    <w:rsid w:val="00512CCE"/>
    <w:rsid w:val="00542B0E"/>
    <w:rsid w:val="0057765E"/>
    <w:rsid w:val="005869B7"/>
    <w:rsid w:val="00590567"/>
    <w:rsid w:val="006E6D8B"/>
    <w:rsid w:val="007110BD"/>
    <w:rsid w:val="0073253F"/>
    <w:rsid w:val="00733370"/>
    <w:rsid w:val="007579FF"/>
    <w:rsid w:val="00771BFD"/>
    <w:rsid w:val="00791131"/>
    <w:rsid w:val="007A1931"/>
    <w:rsid w:val="007A45A3"/>
    <w:rsid w:val="007D6312"/>
    <w:rsid w:val="007E138A"/>
    <w:rsid w:val="007E4D51"/>
    <w:rsid w:val="007E7671"/>
    <w:rsid w:val="007F176F"/>
    <w:rsid w:val="007F18AD"/>
    <w:rsid w:val="00824063"/>
    <w:rsid w:val="00865433"/>
    <w:rsid w:val="00895825"/>
    <w:rsid w:val="008C2475"/>
    <w:rsid w:val="00927C2C"/>
    <w:rsid w:val="00997C70"/>
    <w:rsid w:val="009C2F7B"/>
    <w:rsid w:val="00A05722"/>
    <w:rsid w:val="00A86A30"/>
    <w:rsid w:val="00A974CD"/>
    <w:rsid w:val="00AB30F9"/>
    <w:rsid w:val="00AE2744"/>
    <w:rsid w:val="00B05BC1"/>
    <w:rsid w:val="00B22228"/>
    <w:rsid w:val="00B957CF"/>
    <w:rsid w:val="00BB3320"/>
    <w:rsid w:val="00BB3C67"/>
    <w:rsid w:val="00BE22D9"/>
    <w:rsid w:val="00BF4929"/>
    <w:rsid w:val="00BF54EB"/>
    <w:rsid w:val="00C03967"/>
    <w:rsid w:val="00C42DAC"/>
    <w:rsid w:val="00CB2894"/>
    <w:rsid w:val="00CB49F8"/>
    <w:rsid w:val="00D07DF8"/>
    <w:rsid w:val="00D245F3"/>
    <w:rsid w:val="00D40FAC"/>
    <w:rsid w:val="00D65FB9"/>
    <w:rsid w:val="00D86594"/>
    <w:rsid w:val="00DB531A"/>
    <w:rsid w:val="00DE31F2"/>
    <w:rsid w:val="00E61432"/>
    <w:rsid w:val="00E678A0"/>
    <w:rsid w:val="00EB684E"/>
    <w:rsid w:val="00F11904"/>
    <w:rsid w:val="00F54748"/>
    <w:rsid w:val="00F64560"/>
    <w:rsid w:val="00F70A85"/>
    <w:rsid w:val="00F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772C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2D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0BD"/>
  </w:style>
  <w:style w:type="paragraph" w:styleId="Footer">
    <w:name w:val="footer"/>
    <w:basedOn w:val="Normal"/>
    <w:link w:val="Foot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0BD"/>
  </w:style>
  <w:style w:type="table" w:styleId="TableGrid">
    <w:name w:val="Table Grid"/>
    <w:basedOn w:val="TableNormal"/>
    <w:uiPriority w:val="39"/>
    <w:rsid w:val="00BE22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2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22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2022-06-22T16:56:00Z</dcterms:created>
  <dcterms:modified xsi:type="dcterms:W3CDTF">2022-06-22T16:56:00Z</dcterms:modified>
</cp:coreProperties>
</file>